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66" w:rsidRDefault="00780E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0E66" w:rsidRDefault="00780E66">
      <w:pPr>
        <w:pStyle w:val="ConsPlusNormal"/>
        <w:jc w:val="both"/>
      </w:pPr>
    </w:p>
    <w:p w:rsidR="00780E66" w:rsidRDefault="00780E6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780E66" w:rsidRDefault="00780E66">
      <w:pPr>
        <w:pStyle w:val="ConsPlusNormal"/>
        <w:jc w:val="both"/>
      </w:pPr>
      <w:r>
        <w:t>Республики Беларусь 21 июля 2015 г. N 2/2293</w:t>
      </w:r>
    </w:p>
    <w:p w:rsidR="00780E66" w:rsidRDefault="0078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E66" w:rsidRDefault="00780E66">
      <w:pPr>
        <w:pStyle w:val="ConsPlusNormal"/>
      </w:pPr>
    </w:p>
    <w:p w:rsidR="00780E66" w:rsidRDefault="00780E66">
      <w:pPr>
        <w:pStyle w:val="ConsPlusTitle"/>
        <w:jc w:val="center"/>
      </w:pPr>
      <w:r>
        <w:t>ЗАКОН РЕСПУБЛИКИ БЕЛАРУСЬ</w:t>
      </w:r>
    </w:p>
    <w:p w:rsidR="00780E66" w:rsidRDefault="00780E66">
      <w:pPr>
        <w:pStyle w:val="ConsPlusTitle"/>
        <w:jc w:val="center"/>
      </w:pPr>
      <w:r>
        <w:t>15 июля 2015 г. N 295-З</w:t>
      </w:r>
    </w:p>
    <w:p w:rsidR="00780E66" w:rsidRDefault="00780E66">
      <w:pPr>
        <w:pStyle w:val="ConsPlusTitle"/>
        <w:jc w:val="center"/>
      </w:pPr>
    </w:p>
    <w:p w:rsidR="00780E66" w:rsidRDefault="00780E66">
      <w:pPr>
        <w:pStyle w:val="ConsPlusTitle"/>
        <w:jc w:val="center"/>
      </w:pPr>
      <w:r>
        <w:t>О РАТИФИКАЦИИ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</w:t>
      </w:r>
    </w:p>
    <w:p w:rsidR="00780E66" w:rsidRDefault="00780E66">
      <w:pPr>
        <w:pStyle w:val="ConsPlusNormal"/>
      </w:pPr>
    </w:p>
    <w:p w:rsidR="00780E66" w:rsidRDefault="00780E66">
      <w:pPr>
        <w:pStyle w:val="ConsPlusNormal"/>
        <w:jc w:val="right"/>
      </w:pPr>
      <w:r>
        <w:rPr>
          <w:i/>
        </w:rPr>
        <w:t>Принят Палатой представителей 26 июня 2015 года</w:t>
      </w:r>
    </w:p>
    <w:p w:rsidR="00780E66" w:rsidRDefault="00780E66">
      <w:pPr>
        <w:pStyle w:val="ConsPlusNormal"/>
        <w:jc w:val="right"/>
      </w:pPr>
      <w:r>
        <w:rPr>
          <w:i/>
        </w:rPr>
        <w:t>Одобрен Советом Республики 30 июня 2015 года</w:t>
      </w:r>
    </w:p>
    <w:p w:rsidR="00780E66" w:rsidRDefault="00780E66">
      <w:pPr>
        <w:pStyle w:val="ConsPlusNormal"/>
        <w:ind w:firstLine="540"/>
      </w:pPr>
    </w:p>
    <w:p w:rsidR="00780E66" w:rsidRDefault="00780E66">
      <w:pPr>
        <w:pStyle w:val="ConsPlusNormal"/>
        <w:ind w:firstLine="540"/>
        <w:jc w:val="both"/>
      </w:pPr>
      <w:r>
        <w:rPr>
          <w:b/>
        </w:rPr>
        <w:t>Статья 1.</w:t>
      </w:r>
      <w:r>
        <w:t xml:space="preserve"> Ратифицировать </w:t>
      </w:r>
      <w:hyperlink r:id="rId5" w:history="1">
        <w:r>
          <w:rPr>
            <w:color w:val="0000FF"/>
          </w:rPr>
          <w:t>Соглашение</w:t>
        </w:r>
      </w:hyperlink>
      <w:r>
        <w:t xml:space="preserve">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учреждениях, подписанное в г. Минске 18 марта 2015 года (далее - Соглашение).</w:t>
      </w:r>
    </w:p>
    <w:p w:rsidR="00780E66" w:rsidRDefault="00780E66">
      <w:pPr>
        <w:pStyle w:val="ConsPlusNormal"/>
        <w:ind w:firstLine="540"/>
        <w:jc w:val="both"/>
      </w:pPr>
    </w:p>
    <w:p w:rsidR="00780E66" w:rsidRDefault="00780E66">
      <w:pPr>
        <w:pStyle w:val="ConsPlusNormal"/>
        <w:ind w:firstLine="540"/>
        <w:jc w:val="both"/>
      </w:pPr>
      <w:r>
        <w:rPr>
          <w:b/>
        </w:rPr>
        <w:t>Статья 2.</w:t>
      </w:r>
      <w:r>
        <w:t xml:space="preserve"> Совету Министров Республики Беларусь принять необходимые меры по реализации положений </w:t>
      </w:r>
      <w:hyperlink r:id="rId6" w:history="1">
        <w:r>
          <w:rPr>
            <w:color w:val="0000FF"/>
          </w:rPr>
          <w:t>Соглашения</w:t>
        </w:r>
      </w:hyperlink>
      <w:r>
        <w:t>.</w:t>
      </w:r>
    </w:p>
    <w:p w:rsidR="00780E66" w:rsidRDefault="00780E6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80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E66" w:rsidRDefault="00780E6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E66" w:rsidRDefault="00780E6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780E66" w:rsidRDefault="00780E66">
      <w:pPr>
        <w:pStyle w:val="ConsPlusNormal"/>
      </w:pPr>
    </w:p>
    <w:p w:rsidR="00780E66" w:rsidRDefault="00780E66">
      <w:pPr>
        <w:pStyle w:val="ConsPlusNormal"/>
      </w:pPr>
    </w:p>
    <w:p w:rsidR="00780E66" w:rsidRDefault="0078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6BB" w:rsidRDefault="00EB36BB"/>
    <w:sectPr w:rsidR="00EB36BB" w:rsidSect="003A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66"/>
    <w:rsid w:val="00743308"/>
    <w:rsid w:val="00780E66"/>
    <w:rsid w:val="009E0660"/>
    <w:rsid w:val="00AF7E1D"/>
    <w:rsid w:val="00E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3B5B-758F-4170-9412-DC02188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Обычный"/>
    <w:qFormat/>
    <w:rsid w:val="009E0660"/>
    <w:pPr>
      <w:ind w:firstLine="709"/>
      <w:jc w:val="both"/>
    </w:pPr>
    <w:rPr>
      <w:rFonts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308"/>
    <w:pPr>
      <w:keepNext/>
      <w:ind w:firstLine="0"/>
      <w:jc w:val="center"/>
      <w:outlineLvl w:val="0"/>
    </w:pPr>
    <w:rPr>
      <w:rFonts w:eastAsiaTheme="majorEastAsia" w:cstheme="majorBidi"/>
      <w:bCs/>
      <w:kern w:val="32"/>
      <w:szCs w:val="32"/>
      <w:lang w:eastAsia="en-US"/>
    </w:rPr>
  </w:style>
  <w:style w:type="paragraph" w:styleId="2">
    <w:name w:val="heading 2"/>
    <w:aliases w:val="2 Заголовок 2"/>
    <w:basedOn w:val="a"/>
    <w:next w:val="a"/>
    <w:link w:val="20"/>
    <w:qFormat/>
    <w:rsid w:val="009E0660"/>
    <w:pPr>
      <w:widowControl w:val="0"/>
      <w:autoSpaceDE w:val="0"/>
      <w:autoSpaceDN w:val="0"/>
      <w:adjustRightInd w:val="0"/>
      <w:ind w:firstLine="0"/>
      <w:jc w:val="center"/>
      <w:outlineLvl w:val="1"/>
    </w:pPr>
    <w:rPr>
      <w:rFonts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аголовок 2 Знак"/>
    <w:basedOn w:val="a0"/>
    <w:link w:val="2"/>
    <w:rsid w:val="009E0660"/>
    <w:rPr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308"/>
    <w:rPr>
      <w:rFonts w:eastAsiaTheme="majorEastAsia" w:cstheme="majorBidi"/>
      <w:bCs/>
      <w:kern w:val="32"/>
      <w:sz w:val="28"/>
      <w:szCs w:val="32"/>
    </w:rPr>
  </w:style>
  <w:style w:type="paragraph" w:customStyle="1" w:styleId="ConsPlusNormal">
    <w:name w:val="ConsPlusNormal"/>
    <w:rsid w:val="00780E6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780E6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780E6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34B3ED485B94385259842F133B35C15B18563BDCCEB58074A0DCA9EF12985A208zExCG" TargetMode="External"/><Relationship Id="rId5" Type="http://schemas.openxmlformats.org/officeDocument/2006/relationships/hyperlink" Target="consultantplus://offline/ref=5BE34B3ED485B94385259842F133B35C15B18563BDCCEB58074A0DCA9EF12985A208zExC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Сергей Александрович</dc:creator>
  <cp:keywords/>
  <dc:description/>
  <cp:lastModifiedBy>Козловский Сергей Александрович</cp:lastModifiedBy>
  <cp:revision>1</cp:revision>
  <dcterms:created xsi:type="dcterms:W3CDTF">2015-10-21T06:49:00Z</dcterms:created>
  <dcterms:modified xsi:type="dcterms:W3CDTF">2015-10-21T06:50:00Z</dcterms:modified>
</cp:coreProperties>
</file>